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9431C8" w:rsidRDefault="00C603D5" w:rsidP="00BA5CAD">
      <w:pPr>
        <w:spacing w:after="120" w:line="20" w:lineRule="atLeast"/>
        <w:contextualSpacing/>
        <w:jc w:val="center"/>
        <w:rPr>
          <w:rFonts w:ascii="Calibri" w:eastAsia="Yu Mincho" w:hAnsi="Calibri" w:cs="Calibri"/>
          <w:b/>
          <w:bCs/>
          <w:sz w:val="32"/>
          <w:szCs w:val="32"/>
          <w:lang w:val="en-US"/>
        </w:rPr>
      </w:pPr>
      <w:r w:rsidRPr="009431C8">
        <w:rPr>
          <w:rFonts w:ascii="Calibri" w:eastAsia="Yu Mincho" w:hAnsi="Calibri" w:cs="Calibri"/>
          <w:b/>
          <w:bCs/>
          <w:sz w:val="32"/>
          <w:szCs w:val="32"/>
          <w:lang w:val="en-US"/>
        </w:rPr>
        <w:t xml:space="preserve">MAŽOS VERTĖS </w:t>
      </w:r>
      <w:r w:rsidR="00BA5CAD" w:rsidRPr="009431C8">
        <w:rPr>
          <w:rFonts w:ascii="Calibri" w:eastAsia="Yu Mincho" w:hAnsi="Calibri" w:cs="Calibri"/>
          <w:b/>
          <w:bCs/>
          <w:sz w:val="32"/>
          <w:szCs w:val="32"/>
          <w:lang w:val="en-US"/>
        </w:rPr>
        <w:t xml:space="preserve">VIEŠOJO PIRKIMO </w:t>
      </w:r>
    </w:p>
    <w:p w:rsidR="00BA5CAD" w:rsidRPr="009431C8" w:rsidRDefault="00BA5CAD" w:rsidP="00BA5CAD">
      <w:pPr>
        <w:spacing w:after="120" w:line="20" w:lineRule="atLeast"/>
        <w:contextualSpacing/>
        <w:jc w:val="center"/>
        <w:rPr>
          <w:rFonts w:ascii="Calibri" w:eastAsia="Yu Mincho" w:hAnsi="Calibri" w:cs="Calibri"/>
          <w:b/>
          <w:bCs/>
          <w:sz w:val="32"/>
          <w:szCs w:val="32"/>
          <w:lang w:val="en-US"/>
        </w:rPr>
      </w:pPr>
      <w:r w:rsidRPr="009431C8">
        <w:rPr>
          <w:rFonts w:ascii="Calibri" w:eastAsia="Yu Mincho" w:hAnsi="Calibri" w:cs="Calibri"/>
          <w:b/>
          <w:bCs/>
          <w:sz w:val="32"/>
          <w:szCs w:val="32"/>
          <w:lang w:val="en-US"/>
        </w:rPr>
        <w:t>„</w:t>
      </w:r>
      <w:r w:rsidR="009431C8" w:rsidRPr="009431C8">
        <w:rPr>
          <w:rFonts w:ascii="Calibri" w:eastAsia="Calibri" w:hAnsi="Calibri" w:cs="Calibri"/>
          <w:b/>
          <w:sz w:val="32"/>
          <w:szCs w:val="32"/>
        </w:rPr>
        <w:t>OSKARO GOELDNERIO SKVERO ATGAIVINIMAS, PRITAIKANT BENDRUOMENĖS POREIKIAMS</w:t>
      </w:r>
      <w:proofErr w:type="gramStart"/>
      <w:r w:rsidR="009431C8" w:rsidRPr="009431C8">
        <w:rPr>
          <w:rFonts w:ascii="Calibri" w:eastAsia="Calibri" w:hAnsi="Calibri" w:cs="Calibri"/>
          <w:b/>
          <w:sz w:val="32"/>
          <w:szCs w:val="32"/>
        </w:rPr>
        <w:t>“ ĮGYV</w:t>
      </w:r>
      <w:bookmarkStart w:id="0" w:name="_GoBack"/>
      <w:bookmarkEnd w:id="0"/>
      <w:r w:rsidR="009431C8" w:rsidRPr="009431C8">
        <w:rPr>
          <w:rFonts w:ascii="Calibri" w:eastAsia="Calibri" w:hAnsi="Calibri" w:cs="Calibri"/>
          <w:b/>
          <w:sz w:val="32"/>
          <w:szCs w:val="32"/>
        </w:rPr>
        <w:t>ENDINIMO</w:t>
      </w:r>
      <w:proofErr w:type="gramEnd"/>
      <w:r w:rsidR="009431C8" w:rsidRPr="009431C8">
        <w:rPr>
          <w:rFonts w:ascii="Calibri" w:eastAsia="Calibri" w:hAnsi="Calibri" w:cs="Calibri"/>
          <w:b/>
          <w:sz w:val="32"/>
          <w:szCs w:val="32"/>
        </w:rPr>
        <w:t xml:space="preserve"> PLANO PARENGIMO PASLAUGOS</w:t>
      </w:r>
      <w:r w:rsidRPr="009431C8">
        <w:rPr>
          <w:rFonts w:ascii="Calibri" w:eastAsia="Yu Mincho" w:hAnsi="Calibri" w:cs="Calibri"/>
          <w:b/>
          <w:bCs/>
          <w:sz w:val="32"/>
          <w:szCs w:val="32"/>
          <w:lang w:val="en-US"/>
        </w:rPr>
        <w:t>“</w:t>
      </w:r>
      <w:r w:rsidRPr="009431C8">
        <w:rPr>
          <w:rFonts w:ascii="Calibri" w:eastAsia="Yu Mincho" w:hAnsi="Calibri" w:cs="Calibri"/>
          <w:b/>
          <w:bCs/>
          <w:sz w:val="32"/>
          <w:szCs w:val="32"/>
        </w:rPr>
        <w:t xml:space="preserve"> SKELBIAMOS</w:t>
      </w:r>
      <w:r w:rsidRPr="009431C8">
        <w:rPr>
          <w:rFonts w:ascii="Calibri" w:eastAsia="Yu Mincho" w:hAnsi="Calibri" w:cs="Calibri"/>
          <w:b/>
          <w:bCs/>
          <w:sz w:val="32"/>
          <w:szCs w:val="32"/>
          <w:lang w:val="en-US"/>
        </w:rPr>
        <w:t xml:space="preserve"> APKLAUSOS </w:t>
      </w:r>
      <w:r w:rsidR="00CD7315" w:rsidRPr="009431C8">
        <w:rPr>
          <w:rFonts w:ascii="Calibri" w:eastAsia="Yu Mincho" w:hAnsi="Calibri" w:cs="Calibri"/>
          <w:b/>
          <w:bCs/>
          <w:sz w:val="32"/>
          <w:szCs w:val="32"/>
          <w:lang w:val="en-US"/>
        </w:rPr>
        <w:t>SPECIALIOSIOS</w:t>
      </w:r>
      <w:r w:rsidRPr="009431C8">
        <w:rPr>
          <w:rFonts w:ascii="Calibri" w:eastAsia="Yu Mincho" w:hAnsi="Calibri" w:cs="Calibri"/>
          <w:b/>
          <w:bCs/>
          <w:sz w:val="32"/>
          <w:szCs w:val="32"/>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1" w:name="_Toc137194947"/>
      <w:r w:rsidRPr="004C6534">
        <w:rPr>
          <w:rFonts w:ascii="Calibri" w:eastAsia="Calibri Light" w:hAnsi="Calibri" w:cs="Calibri"/>
          <w:b/>
          <w:sz w:val="40"/>
          <w:szCs w:val="40"/>
          <w:lang w:eastAsia="lt-LT"/>
        </w:rPr>
        <w:lastRenderedPageBreak/>
        <w:t>Bendra informacija</w:t>
      </w:r>
      <w:bookmarkEnd w:id="1"/>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r w:rsidR="00931674" w:rsidRPr="004C6534">
        <w:rPr>
          <w:rFonts w:ascii="Calibri" w:eastAsia="Calibri" w:hAnsi="Calibri" w:cs="Calibri"/>
          <w:sz w:val="22"/>
          <w:lang w:eastAsia="lt-LT"/>
        </w:rPr>
        <w:t>paslaugų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sidR="009431C8">
        <w:rPr>
          <w:rFonts w:ascii="Calibri" w:eastAsia="Calibri" w:hAnsi="Calibri" w:cs="Calibri"/>
          <w:sz w:val="22"/>
          <w:lang w:eastAsia="lt-LT"/>
        </w:rPr>
        <w:t>5, 6</w:t>
      </w:r>
      <w:r w:rsidR="0060746E" w:rsidRPr="004C6534">
        <w:rPr>
          <w:rFonts w:ascii="Calibri" w:eastAsia="Calibri" w:hAnsi="Calibri" w:cs="Calibri"/>
          <w:sz w:val="22"/>
          <w:lang w:eastAsia="lt-LT"/>
        </w:rPr>
        <w:t xml:space="preserve"> pried</w:t>
      </w:r>
      <w:r w:rsidR="009431C8">
        <w:rPr>
          <w:rFonts w:ascii="Calibri" w:eastAsia="Calibri" w:hAnsi="Calibri" w:cs="Calibri"/>
          <w:sz w:val="22"/>
          <w:lang w:eastAsia="lt-LT"/>
        </w:rPr>
        <w:t>uose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2" w:name="_Toc137194948"/>
      <w:r w:rsidRPr="004C6534">
        <w:rPr>
          <w:rFonts w:ascii="Calibri" w:eastAsia="Calibri Light" w:hAnsi="Calibri" w:cs="Calibri"/>
          <w:b/>
          <w:sz w:val="40"/>
          <w:szCs w:val="40"/>
          <w:lang w:eastAsia="lt-LT"/>
        </w:rPr>
        <w:t>Pirkimo objektas</w:t>
      </w:r>
      <w:bookmarkEnd w:id="2"/>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431C8">
      <w:pPr>
        <w:pStyle w:val="Sraopastraipa"/>
        <w:numPr>
          <w:ilvl w:val="1"/>
          <w:numId w:val="6"/>
        </w:numPr>
        <w:tabs>
          <w:tab w:val="left" w:pos="993"/>
          <w:tab w:val="left" w:pos="1276"/>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9431C8">
        <w:rPr>
          <w:rFonts w:ascii="Calibri" w:eastAsia="Calibri" w:hAnsi="Calibri" w:cs="Calibri"/>
          <w:color w:val="000000"/>
          <w:sz w:val="22"/>
          <w:lang w:eastAsia="lt-LT"/>
        </w:rPr>
        <w:t>p</w:t>
      </w:r>
      <w:r w:rsidR="009431C8" w:rsidRPr="009431C8">
        <w:rPr>
          <w:rFonts w:ascii="Calibri" w:eastAsia="Calibri" w:hAnsi="Calibri" w:cs="Calibri"/>
          <w:color w:val="000000"/>
          <w:sz w:val="22"/>
          <w:lang w:eastAsia="lt-LT"/>
        </w:rPr>
        <w:t xml:space="preserve">rojekto „Oskaro </w:t>
      </w:r>
      <w:proofErr w:type="spellStart"/>
      <w:r w:rsidR="009431C8" w:rsidRPr="009431C8">
        <w:rPr>
          <w:rFonts w:ascii="Calibri" w:eastAsia="Calibri" w:hAnsi="Calibri" w:cs="Calibri"/>
          <w:color w:val="000000"/>
          <w:sz w:val="22"/>
          <w:lang w:eastAsia="lt-LT"/>
        </w:rPr>
        <w:t>Goeldnerio</w:t>
      </w:r>
      <w:proofErr w:type="spellEnd"/>
      <w:r w:rsidR="009431C8" w:rsidRPr="009431C8">
        <w:rPr>
          <w:rFonts w:ascii="Calibri" w:eastAsia="Calibri" w:hAnsi="Calibri" w:cs="Calibri"/>
          <w:color w:val="000000"/>
          <w:sz w:val="22"/>
          <w:lang w:eastAsia="lt-LT"/>
        </w:rPr>
        <w:t xml:space="preserve"> skvero atgaivinimas, pritaikant bendruomenės poreikiams“ įgyvendinimo plano pare</w:t>
      </w:r>
      <w:r w:rsidR="009431C8">
        <w:rPr>
          <w:rFonts w:ascii="Calibri" w:eastAsia="Calibri" w:hAnsi="Calibri" w:cs="Calibri"/>
          <w:color w:val="000000"/>
          <w:sz w:val="22"/>
          <w:lang w:eastAsia="lt-LT"/>
        </w:rPr>
        <w:t>ngimo paslauga</w:t>
      </w:r>
      <w:r w:rsidR="009431C8" w:rsidRPr="009431C8">
        <w:rPr>
          <w:rFonts w:ascii="Calibri" w:eastAsia="Calibri" w:hAnsi="Calibri" w:cs="Calibri"/>
          <w:color w:val="000000"/>
          <w:sz w:val="22"/>
          <w:lang w:eastAsia="lt-LT"/>
        </w:rPr>
        <w:t>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1C060E" w:rsidRPr="00F751F6">
        <w:rPr>
          <w:rFonts w:ascii="Calibri" w:eastAsia="Calibri" w:hAnsi="Calibri" w:cs="Calibri"/>
          <w:sz w:val="22"/>
          <w:lang w:eastAsia="lt-LT"/>
        </w:rPr>
        <w:t>5</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215353" w:rsidRPr="00F751F6">
        <w:rPr>
          <w:rFonts w:ascii="Calibri" w:hAnsi="Calibri" w:cs="Calibri"/>
          <w:sz w:val="22"/>
        </w:rPr>
        <w:t>2420</w:t>
      </w:r>
      <w:r w:rsidR="00C548F9" w:rsidRPr="00F751F6">
        <w:rPr>
          <w:rFonts w:ascii="Calibri" w:hAnsi="Calibri" w:cs="Calibri"/>
          <w:sz w:val="22"/>
        </w:rPr>
        <w:t xml:space="preserve">,00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3"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3"/>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CA5197" w:rsidP="00CA5197">
      <w:pPr>
        <w:numPr>
          <w:ilvl w:val="1"/>
          <w:numId w:val="6"/>
        </w:numPr>
        <w:spacing w:after="0" w:line="240" w:lineRule="auto"/>
        <w:ind w:left="0" w:firstLine="709"/>
        <w:contextualSpacing/>
        <w:jc w:val="both"/>
        <w:rPr>
          <w:rFonts w:ascii="Calibri" w:eastAsia="Calibri" w:hAnsi="Calibri" w:cs="Calibri"/>
          <w:i/>
          <w:iCs/>
          <w:sz w:val="22"/>
          <w:lang w:eastAsia="lt-LT"/>
        </w:rPr>
      </w:pPr>
      <w:r>
        <w:rPr>
          <w:rFonts w:ascii="Calibri" w:eastAsia="Calibri" w:hAnsi="Calibri" w:cs="Calibri"/>
          <w:sz w:val="22"/>
          <w:lang w:eastAsia="lt-LT"/>
        </w:rPr>
        <w:t xml:space="preserve">Reikalavimai dėl tiekėjo, </w:t>
      </w:r>
      <w:r w:rsidRPr="00CA5197">
        <w:rPr>
          <w:rFonts w:ascii="Calibri" w:eastAsia="Calibri" w:hAnsi="Calibri" w:cs="Calibri"/>
          <w:sz w:val="22"/>
          <w:lang w:eastAsia="lt-LT"/>
        </w:rPr>
        <w:t xml:space="preserve">ūkio subjektų, kurių </w:t>
      </w:r>
      <w:proofErr w:type="spellStart"/>
      <w:r w:rsidRPr="00CA5197">
        <w:rPr>
          <w:rFonts w:ascii="Calibri" w:eastAsia="Calibri" w:hAnsi="Calibri" w:cs="Calibri"/>
          <w:sz w:val="22"/>
          <w:lang w:eastAsia="lt-LT"/>
        </w:rPr>
        <w:t>pajėgumais</w:t>
      </w:r>
      <w:proofErr w:type="spellEnd"/>
      <w:r w:rsidRPr="00CA5197">
        <w:rPr>
          <w:rFonts w:ascii="Calibri" w:eastAsia="Calibri" w:hAnsi="Calibri" w:cs="Calibri"/>
          <w:sz w:val="22"/>
          <w:lang w:eastAsia="lt-LT"/>
        </w:rPr>
        <w:t xml:space="preserve"> tiekėjas remiasi</w:t>
      </w:r>
      <w:r>
        <w:rPr>
          <w:rFonts w:ascii="Calibri" w:eastAsia="Calibri" w:hAnsi="Calibri" w:cs="Calibri"/>
          <w:sz w:val="22"/>
          <w:lang w:eastAsia="lt-LT"/>
        </w:rPr>
        <w:t xml:space="preserve">, </w:t>
      </w:r>
      <w:r w:rsidR="0007145D" w:rsidRPr="005263B4">
        <w:rPr>
          <w:rFonts w:ascii="Calibri" w:eastAsia="Calibri" w:hAnsi="Calibri" w:cs="Calibri"/>
          <w:sz w:val="22"/>
          <w:lang w:eastAsia="lt-LT"/>
        </w:rPr>
        <w:t xml:space="preserve">pašalinimo pagrindų nebuvimo nurodyti specialiųjų pirkimo sąlygų </w:t>
      </w:r>
      <w:r w:rsidR="00F80EA9" w:rsidRPr="005263B4">
        <w:rPr>
          <w:rFonts w:ascii="Calibri" w:eastAsia="Calibri" w:hAnsi="Calibri" w:cs="Calibri"/>
          <w:sz w:val="22"/>
          <w:lang w:eastAsia="lt-LT"/>
        </w:rPr>
        <w:t>1</w:t>
      </w:r>
      <w:r w:rsidR="0007145D" w:rsidRPr="005263B4">
        <w:rPr>
          <w:rFonts w:ascii="Calibri" w:eastAsia="Calibri" w:hAnsi="Calibri" w:cs="Calibri"/>
          <w:color w:val="00B050"/>
          <w:sz w:val="22"/>
          <w:lang w:eastAsia="lt-LT"/>
        </w:rPr>
        <w:t xml:space="preserve"> </w:t>
      </w:r>
      <w:r w:rsidR="0007145D" w:rsidRPr="005263B4">
        <w:rPr>
          <w:rFonts w:ascii="Calibri" w:eastAsia="Calibri" w:hAnsi="Calibri" w:cs="Calibri"/>
          <w:sz w:val="22"/>
          <w:lang w:eastAsia="lt-LT"/>
        </w:rPr>
        <w:t xml:space="preserve">priede. </w:t>
      </w:r>
    </w:p>
    <w:p w:rsidR="0007145D" w:rsidRPr="005263B4" w:rsidRDefault="0007145D" w:rsidP="009431C8">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Tiekėjams nustat</w:t>
      </w:r>
      <w:r w:rsidR="004833B2" w:rsidRPr="005263B4">
        <w:rPr>
          <w:rFonts w:ascii="Calibri" w:eastAsia="Calibri" w:hAnsi="Calibri" w:cs="Calibri"/>
          <w:sz w:val="22"/>
          <w:lang w:eastAsia="lt-LT"/>
        </w:rPr>
        <w:t>omi kvalifikacijos reikalavimai</w:t>
      </w:r>
      <w:r w:rsidR="009431C8" w:rsidRPr="009431C8">
        <w:t xml:space="preserve"> </w:t>
      </w:r>
      <w:r w:rsidR="009431C8" w:rsidRPr="009431C8">
        <w:rPr>
          <w:rFonts w:ascii="Calibri" w:eastAsia="Calibri" w:hAnsi="Calibri" w:cs="Calibri"/>
          <w:sz w:val="22"/>
          <w:lang w:eastAsia="lt-LT"/>
        </w:rPr>
        <w:t>ir jų atitiktį patvirtinantys dokumentai nurodyti spec</w:t>
      </w:r>
      <w:r w:rsidR="00CA5197">
        <w:rPr>
          <w:rFonts w:ascii="Calibri" w:eastAsia="Calibri" w:hAnsi="Calibri" w:cs="Calibri"/>
          <w:sz w:val="22"/>
          <w:lang w:eastAsia="lt-LT"/>
        </w:rPr>
        <w:t>ialiųjų pirkimo sąlygų 2 priede</w:t>
      </w:r>
      <w:r w:rsidR="005263B4" w:rsidRPr="005263B4">
        <w:rPr>
          <w:rFonts w:ascii="Calibri" w:eastAsia="Calibri" w:hAnsi="Calibri" w:cs="Calibri"/>
          <w:sz w:val="22"/>
          <w:lang w:eastAsia="lt-LT"/>
        </w:rPr>
        <w:t>.</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F751F6" w:rsidRPr="005263B4" w:rsidRDefault="00F751F6" w:rsidP="009431C8">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CA5197">
        <w:rPr>
          <w:rFonts w:ascii="Calibri" w:eastAsia="Calibri" w:hAnsi="Calibri" w:cs="Calibri"/>
          <w:sz w:val="22"/>
          <w:lang w:eastAsia="lt-LT"/>
        </w:rPr>
        <w:t>ne</w:t>
      </w:r>
      <w:r w:rsidRPr="005263B4">
        <w:rPr>
          <w:rFonts w:ascii="Calibri" w:eastAsia="Calibri" w:hAnsi="Calibri" w:cs="Calibri"/>
          <w:sz w:val="22"/>
          <w:lang w:eastAsia="lt-LT"/>
        </w:rPr>
        <w:t xml:space="preserve">nustatomi reikalavimai </w:t>
      </w:r>
      <w:r w:rsidR="00CA5197">
        <w:rPr>
          <w:rFonts w:ascii="Calibri" w:eastAsia="Calibri" w:hAnsi="Calibri" w:cs="Calibri"/>
          <w:sz w:val="22"/>
          <w:lang w:eastAsia="lt-LT"/>
        </w:rPr>
        <w:t xml:space="preserve">dėl kokybės vadybos sistemos ir </w:t>
      </w:r>
      <w:r w:rsidRPr="005263B4">
        <w:rPr>
          <w:rFonts w:ascii="Calibri" w:eastAsia="Calibri" w:hAnsi="Calibri" w:cs="Calibri"/>
          <w:sz w:val="22"/>
          <w:lang w:eastAsia="lt-LT"/>
        </w:rPr>
        <w:t>aplinkos apsaugos vadybos sistemos standartų laikymosi</w:t>
      </w:r>
      <w:r w:rsidR="00CA5197">
        <w:rPr>
          <w:rFonts w:ascii="Calibri" w:eastAsia="Calibri" w:hAnsi="Calibri" w:cs="Calibri"/>
          <w:sz w:val="22"/>
          <w:lang w:eastAsia="lt-LT"/>
        </w:rPr>
        <w:t xml:space="preserve">. </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ir</w:t>
      </w:r>
      <w:r w:rsidR="005269E1" w:rsidRPr="005269E1">
        <w:t xml:space="preserve"> </w:t>
      </w:r>
      <w:r w:rsidR="009431C8">
        <w:rPr>
          <w:rFonts w:ascii="Calibri" w:eastAsia="Arial" w:hAnsi="Calibri" w:cs="Calibri"/>
          <w:sz w:val="22"/>
          <w:lang w:eastAsia="lt-LT"/>
        </w:rPr>
        <w:t>kvalifikacijos</w:t>
      </w:r>
      <w:r w:rsidR="005269E1" w:rsidRPr="005269E1">
        <w:rPr>
          <w:rFonts w:ascii="Calibri" w:eastAsia="Arial" w:hAnsi="Calibri" w:cs="Calibri"/>
          <w:sz w:val="22"/>
          <w:lang w:eastAsia="lt-LT"/>
        </w:rPr>
        <w:t xml:space="preserve"> reikalavimų atitikimo</w:t>
      </w:r>
      <w:r w:rsidR="00F751F6" w:rsidRPr="005269E1">
        <w:rPr>
          <w:rFonts w:ascii="Calibri" w:eastAsia="Arial" w:hAnsi="Calibri" w:cs="Calibri"/>
          <w:sz w:val="22"/>
          <w:lang w:eastAsia="lt-LT"/>
        </w:rPr>
        <w:t>.</w:t>
      </w:r>
    </w:p>
    <w:p w:rsidR="00AC72CB" w:rsidRPr="00AC72CB" w:rsidRDefault="00AC72CB"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4" w:name="_Toc137194950"/>
      <w:r w:rsidRPr="005263B4">
        <w:rPr>
          <w:rFonts w:ascii="Calibri" w:eastAsia="Calibri Light" w:hAnsi="Calibri" w:cs="Calibri"/>
          <w:b/>
          <w:sz w:val="40"/>
          <w:szCs w:val="40"/>
          <w:lang w:eastAsia="lt-LT"/>
        </w:rPr>
        <w:lastRenderedPageBreak/>
        <w:t>Reikalavimai, susiję su nacionaliniu saugumu</w:t>
      </w:r>
      <w:bookmarkEnd w:id="4"/>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5" w:name="_Toc137194951"/>
      <w:r w:rsidRPr="00DB6846">
        <w:rPr>
          <w:rFonts w:ascii="Calibri" w:eastAsia="Calibri Light" w:hAnsi="Calibri" w:cs="Calibri"/>
          <w:b/>
          <w:sz w:val="40"/>
          <w:szCs w:val="40"/>
          <w:lang w:eastAsia="lt-LT"/>
        </w:rPr>
        <w:t>Specialieji reikalavimai pasiūlymų rengimui ir pateikimui</w:t>
      </w:r>
      <w:bookmarkEnd w:id="5"/>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CA5197" w:rsidRPr="00DB6846" w:rsidRDefault="00CA5197"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5.1.4. </w:t>
      </w:r>
      <w:r w:rsidRPr="00CA5197">
        <w:rPr>
          <w:rFonts w:ascii="Calibri" w:eastAsia="Calibri" w:hAnsi="Calibri" w:cs="Calibri"/>
          <w:sz w:val="22"/>
          <w:lang w:eastAsia="lt-LT"/>
        </w:rPr>
        <w:t xml:space="preserve">jei tiekėjas pasitelkia ūkio subjektus, kurių </w:t>
      </w:r>
      <w:proofErr w:type="spellStart"/>
      <w:r w:rsidRPr="00CA5197">
        <w:rPr>
          <w:rFonts w:ascii="Calibri" w:eastAsia="Calibri" w:hAnsi="Calibri" w:cs="Calibri"/>
          <w:sz w:val="22"/>
          <w:lang w:eastAsia="lt-LT"/>
        </w:rPr>
        <w:t>pajėgumais</w:t>
      </w:r>
      <w:proofErr w:type="spellEnd"/>
      <w:r w:rsidRPr="00CA5197">
        <w:rPr>
          <w:rFonts w:ascii="Calibri" w:eastAsia="Calibri" w:hAnsi="Calibri" w:cs="Calibri"/>
          <w:sz w:val="22"/>
          <w:lang w:eastAsia="lt-LT"/>
        </w:rPr>
        <w:t xml:space="preserve"> remiasi, – įrodymai, kad šie ištekliai bus prieinami per visą sutartinių įsipareigojimų vykdymo laikotarpį;</w:t>
      </w:r>
    </w:p>
    <w:p w:rsidR="00AC0FA0" w:rsidRPr="00DB6846" w:rsidRDefault="00CA5197"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5.1.5</w:t>
      </w:r>
      <w:r w:rsidR="00AC72CB" w:rsidRPr="00DB6846">
        <w:rPr>
          <w:rFonts w:ascii="Calibri" w:eastAsia="Calibri" w:hAnsi="Calibri" w:cs="Calibri"/>
          <w:sz w:val="22"/>
          <w:lang w:eastAsia="lt-LT"/>
        </w:rPr>
        <w:t xml:space="preserve">.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CA5197">
        <w:rPr>
          <w:rFonts w:ascii="Calibri" w:eastAsia="Calibri" w:hAnsi="Calibri" w:cs="Calibri"/>
          <w:sz w:val="22"/>
          <w:lang w:eastAsia="lt-LT"/>
        </w:rPr>
        <w:t>6</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6" w:name="_Toc137194952"/>
      <w:r w:rsidRPr="005263B4">
        <w:rPr>
          <w:rFonts w:ascii="Calibri" w:eastAsia="Calibri Light" w:hAnsi="Calibri" w:cs="Calibri"/>
          <w:b/>
          <w:sz w:val="40"/>
          <w:szCs w:val="40"/>
          <w:lang w:eastAsia="lt-LT"/>
        </w:rPr>
        <w:t>6. Pasiūlymo galiojimo užtikrinimas</w:t>
      </w:r>
      <w:bookmarkEnd w:id="6"/>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7" w:name="_Toc15392775"/>
      <w:bookmarkStart w:id="8" w:name="_Toc137194953"/>
      <w:r w:rsidRPr="00DB6846">
        <w:rPr>
          <w:rFonts w:ascii="Calibri" w:eastAsia="Calibri Light" w:hAnsi="Calibri" w:cs="Calibri"/>
          <w:b/>
          <w:sz w:val="40"/>
          <w:szCs w:val="40"/>
          <w:lang w:eastAsia="lt-LT"/>
        </w:rPr>
        <w:lastRenderedPageBreak/>
        <w:t>P</w:t>
      </w:r>
      <w:bookmarkEnd w:id="7"/>
      <w:r w:rsidRPr="00DB6846">
        <w:rPr>
          <w:rFonts w:ascii="Calibri" w:eastAsia="Calibri Light" w:hAnsi="Calibri" w:cs="Calibri"/>
          <w:b/>
          <w:sz w:val="40"/>
          <w:szCs w:val="40"/>
          <w:lang w:eastAsia="lt-LT"/>
        </w:rPr>
        <w:t>asiūlymų vertinimas</w:t>
      </w:r>
      <w:bookmarkEnd w:id="8"/>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9" w:name="_Ref39425999"/>
      <w:bookmarkStart w:id="10" w:name="_Ref39426005"/>
      <w:bookmarkStart w:id="11" w:name="_Toc126333937"/>
      <w:bookmarkStart w:id="12" w:name="_Toc137194954"/>
      <w:r w:rsidRPr="00DB6846">
        <w:rPr>
          <w:rFonts w:ascii="Calibri" w:eastAsia="Calibri Light" w:hAnsi="Calibri" w:cs="Calibri"/>
          <w:b/>
          <w:color w:val="262626"/>
          <w:sz w:val="40"/>
          <w:szCs w:val="40"/>
          <w:lang w:eastAsia="lt-LT"/>
        </w:rPr>
        <w:t>8. Sutarties sudarymas</w:t>
      </w:r>
      <w:bookmarkEnd w:id="9"/>
      <w:bookmarkEnd w:id="10"/>
      <w:bookmarkEnd w:id="11"/>
      <w:bookmarkEnd w:id="12"/>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CA519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CA5197">
        <w:rPr>
          <w:rFonts w:ascii="Calibri" w:eastAsia="Calibri" w:hAnsi="Calibri" w:cs="Calibri"/>
          <w:sz w:val="22"/>
          <w:lang w:eastAsia="lt-LT"/>
        </w:rPr>
        <w:t>6</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367ACA">
      <w:pPr>
        <w:spacing w:after="0" w:line="240" w:lineRule="auto"/>
        <w:ind w:left="5103"/>
        <w:jc w:val="both"/>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Pirkimo sąlygų 2 priedas „</w:t>
      </w:r>
      <w:r w:rsidR="00CA5197">
        <w:rPr>
          <w:rFonts w:ascii="Calibri" w:eastAsia="Calibri" w:hAnsi="Calibri" w:cs="Calibri"/>
          <w:sz w:val="21"/>
          <w:szCs w:val="21"/>
          <w:lang w:eastAsia="lt-LT"/>
        </w:rPr>
        <w:t>Tiekėjų kvalifikacijos reikalavimai</w:t>
      </w:r>
      <w:r w:rsidRPr="00624543">
        <w:rPr>
          <w:rFonts w:ascii="Calibri" w:eastAsia="Calibri" w:hAnsi="Calibri" w:cs="Calibri"/>
          <w:sz w:val="21"/>
          <w:szCs w:val="21"/>
          <w:lang w:eastAsia="lt-LT"/>
        </w:rPr>
        <w:t>“</w:t>
      </w:r>
    </w:p>
    <w:p w:rsidR="004351D0" w:rsidRDefault="004351D0" w:rsidP="00E73D55">
      <w:pPr>
        <w:numPr>
          <w:ilvl w:val="1"/>
          <w:numId w:val="0"/>
        </w:numPr>
        <w:spacing w:after="0" w:line="240" w:lineRule="auto"/>
        <w:jc w:val="center"/>
        <w:rPr>
          <w:rFonts w:eastAsia="Calibri" w:cs="Times New Roman"/>
          <w:b/>
          <w:caps/>
          <w:smallCaps/>
          <w:spacing w:val="20"/>
          <w:szCs w:val="24"/>
          <w:lang w:eastAsia="lt-LT"/>
        </w:rPr>
      </w:pPr>
    </w:p>
    <w:p w:rsidR="00542496" w:rsidRDefault="00542496" w:rsidP="00E73D55">
      <w:pPr>
        <w:numPr>
          <w:ilvl w:val="1"/>
          <w:numId w:val="0"/>
        </w:numPr>
        <w:spacing w:after="0" w:line="240" w:lineRule="auto"/>
        <w:jc w:val="center"/>
        <w:rPr>
          <w:rFonts w:eastAsia="Calibri" w:cs="Times New Roman"/>
          <w:b/>
          <w:caps/>
          <w:smallCaps/>
          <w:spacing w:val="20"/>
          <w:szCs w:val="24"/>
          <w:lang w:eastAsia="lt-LT"/>
        </w:rPr>
      </w:pPr>
    </w:p>
    <w:p w:rsidR="00E73D55" w:rsidRPr="00624543" w:rsidRDefault="00CA5197" w:rsidP="00624543">
      <w:pPr>
        <w:spacing w:after="0" w:line="240" w:lineRule="auto"/>
        <w:jc w:val="center"/>
        <w:rPr>
          <w:rFonts w:ascii="Calibri" w:eastAsia="Calibri" w:hAnsi="Calibri" w:cs="Calibri"/>
          <w:b/>
          <w:caps/>
          <w:smallCaps/>
          <w:spacing w:val="20"/>
          <w:sz w:val="28"/>
          <w:szCs w:val="28"/>
          <w:lang w:eastAsia="lt-LT"/>
        </w:rPr>
      </w:pPr>
      <w:r>
        <w:rPr>
          <w:rFonts w:ascii="Calibri" w:eastAsia="Calibri" w:hAnsi="Calibri" w:cs="Calibri"/>
          <w:b/>
          <w:caps/>
          <w:smallCaps/>
          <w:spacing w:val="20"/>
          <w:sz w:val="28"/>
          <w:szCs w:val="28"/>
          <w:lang w:eastAsia="lt-LT"/>
        </w:rPr>
        <w:t xml:space="preserve">TIEKĖJŲ KVALIFIKACIJOS </w:t>
      </w:r>
      <w:r w:rsidR="00624543" w:rsidRPr="00624543">
        <w:rPr>
          <w:rFonts w:ascii="Calibri" w:eastAsia="Calibri" w:hAnsi="Calibri" w:cs="Calibri"/>
          <w:b/>
          <w:caps/>
          <w:smallCaps/>
          <w:spacing w:val="20"/>
          <w:sz w:val="28"/>
          <w:szCs w:val="28"/>
          <w:lang w:eastAsia="lt-LT"/>
        </w:rPr>
        <w:t xml:space="preserve">REIKALAVIMAI </w:t>
      </w:r>
    </w:p>
    <w:p w:rsidR="00624543" w:rsidRPr="00E73D55" w:rsidRDefault="00624543" w:rsidP="00624543">
      <w:pPr>
        <w:spacing w:after="0" w:line="240" w:lineRule="auto"/>
        <w:jc w:val="center"/>
        <w:rPr>
          <w:rFonts w:ascii="Calibri" w:eastAsia="Calibri" w:hAnsi="Calibri" w:cs="Arial"/>
          <w:sz w:val="21"/>
          <w:szCs w:val="21"/>
        </w:rPr>
      </w:pPr>
    </w:p>
    <w:bookmarkStart w:id="13" w:name="_Pirkimo_sąlygų_2"/>
    <w:bookmarkStart w:id="14" w:name="_Hlk86825377"/>
    <w:bookmarkStart w:id="15" w:name="_Ref38540913"/>
    <w:bookmarkStart w:id="16" w:name="_Ref38898051"/>
    <w:bookmarkStart w:id="17" w:name="_Ref38901392"/>
    <w:bookmarkStart w:id="18" w:name="_Toc48053189"/>
    <w:bookmarkStart w:id="19" w:name="_Toc85706892"/>
    <w:bookmarkEnd w:id="13"/>
    <w:p w:rsidR="00CA5197" w:rsidRPr="00CA5197" w:rsidRDefault="00CA5197" w:rsidP="00CA5197">
      <w:pPr>
        <w:spacing w:after="0" w:line="240" w:lineRule="auto"/>
        <w:ind w:firstLine="567"/>
        <w:jc w:val="both"/>
        <w:rPr>
          <w:rFonts w:ascii="Calibri" w:eastAsia="Arial" w:hAnsi="Calibri" w:cs="Calibri"/>
          <w:sz w:val="22"/>
          <w:lang w:eastAsia="lt-LT"/>
        </w:rPr>
      </w:pPr>
      <w:sdt>
        <w:sdtPr>
          <w:rPr>
            <w:rFonts w:ascii="Calibri" w:eastAsia="Calibri" w:hAnsi="Calibri" w:cs="Calibri"/>
            <w:sz w:val="22"/>
            <w:lang w:eastAsia="lt-LT"/>
          </w:rPr>
          <w:tag w:val="goog_rdk_129"/>
          <w:id w:val="-1599392971"/>
          <w:placeholder>
            <w:docPart w:val="6B4AFA0A441343C7ACA2BDFF289D0CD7"/>
          </w:placeholder>
        </w:sdtPr>
        <w:sdtContent>
          <w:r w:rsidRPr="00CA5197">
            <w:rPr>
              <w:rFonts w:ascii="Calibri" w:eastAsia="Calibri" w:hAnsi="Calibri" w:cs="Calibri"/>
              <w:sz w:val="22"/>
              <w:lang w:eastAsia="lt-LT"/>
            </w:rPr>
            <w:t xml:space="preserve">1. </w:t>
          </w:r>
        </w:sdtContent>
      </w:sdt>
      <w:r w:rsidRPr="00CA5197">
        <w:rPr>
          <w:rFonts w:ascii="Calibri" w:eastAsia="Arial" w:hAnsi="Calibri" w:cs="Calibri"/>
          <w:sz w:val="22"/>
          <w:lang w:eastAsia="lt-LT"/>
        </w:rPr>
        <w:t>Tiekėjo kvalifikacija turi atitikti šiame priede nustatytus reikalavimus kvalifikacijai. Perkančioji organizacija aktualių dokumentų, patvirtinančių kvalifikacijos reikalavimo atitikimą, reikalaus pateikti tik iš to tiekėjo, kurio pasiūlymas pagal vertinimo rezultatus galės būti pripažintas laimėjusiu.</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2.</w:t>
      </w:r>
      <w:r w:rsidRPr="00CA5197">
        <w:rPr>
          <w:rFonts w:ascii="Calibri" w:eastAsia="Arial" w:hAnsi="Calibri" w:cs="Calibri"/>
          <w:sz w:val="22"/>
          <w:lang w:eastAsia="lt-LT"/>
        </w:rPr>
        <w:tab/>
        <w:t xml:space="preserve">Tiekėjas gali remtis kitų ūkio subjektų </w:t>
      </w:r>
      <w:proofErr w:type="spellStart"/>
      <w:r w:rsidRPr="00CA5197">
        <w:rPr>
          <w:rFonts w:ascii="Calibri" w:eastAsia="Arial" w:hAnsi="Calibri" w:cs="Calibri"/>
          <w:sz w:val="22"/>
          <w:lang w:eastAsia="lt-LT"/>
        </w:rPr>
        <w:t>pajėgumais</w:t>
      </w:r>
      <w:proofErr w:type="spellEnd"/>
      <w:r w:rsidRPr="00CA5197">
        <w:rPr>
          <w:rFonts w:ascii="Calibri" w:eastAsia="Arial" w:hAnsi="Calibri" w:cs="Calibri"/>
          <w:sz w:val="22"/>
          <w:lang w:eastAsia="lt-LT"/>
        </w:rPr>
        <w:t xml:space="preserve">, kad atitiktų nustatytus reikalavimus, tik tuo atveju, jeigu tie subjektai patys vykdys tą pirkimo sutarties dalį, kuriai reikia jų turimų </w:t>
      </w:r>
      <w:proofErr w:type="spellStart"/>
      <w:r w:rsidRPr="00CA5197">
        <w:rPr>
          <w:rFonts w:ascii="Calibri" w:eastAsia="Arial" w:hAnsi="Calibri" w:cs="Calibri"/>
          <w:sz w:val="22"/>
          <w:lang w:eastAsia="lt-LT"/>
        </w:rPr>
        <w:t>pajėgumų</w:t>
      </w:r>
      <w:proofErr w:type="spellEnd"/>
      <w:r w:rsidRPr="00CA5197">
        <w:rPr>
          <w:rFonts w:ascii="Calibri" w:eastAsia="Arial" w:hAnsi="Calibri" w:cs="Calibri"/>
          <w:sz w:val="22"/>
          <w:lang w:eastAsia="lt-LT"/>
        </w:rPr>
        <w:t>.</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3.</w:t>
      </w:r>
      <w:r w:rsidRPr="00CA5197">
        <w:rPr>
          <w:rFonts w:ascii="Calibri" w:eastAsia="Arial" w:hAnsi="Calibri" w:cs="Calibri"/>
          <w:sz w:val="22"/>
          <w:lang w:eastAsia="lt-LT"/>
        </w:rPr>
        <w:tab/>
        <w:t>Tiekėjui nedraudžiama remtis sutartimi, kurią tiekėjas vykdė ne vienas, bet kartu su kitais ūkio subjektais. Tačiau tokiu atveju bus vertinami būtent konkretaus tiekėjo, dalyvaujančio viešajame pirkime, suteikti darbai, jų apimtis, vertė, o ne visas vykdytos sutarties objektas.</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4.</w:t>
      </w:r>
      <w:r w:rsidRPr="00CA5197">
        <w:rPr>
          <w:rFonts w:ascii="Calibri" w:eastAsia="Arial" w:hAnsi="Calibri" w:cs="Calibri"/>
          <w:sz w:val="22"/>
          <w:lang w:eastAsia="lt-LT"/>
        </w:rPr>
        <w:tab/>
        <w:t xml:space="preserve">Tiekėjai reikalaujamą kvalifikaciją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 </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5.</w:t>
      </w:r>
      <w:r w:rsidRPr="00CA5197">
        <w:rPr>
          <w:rFonts w:ascii="Calibri" w:eastAsia="Arial" w:hAnsi="Calibri" w:cs="Calibri"/>
          <w:sz w:val="22"/>
          <w:lang w:eastAsia="lt-LT"/>
        </w:rPr>
        <w:tab/>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rsidR="00CA5197" w:rsidRPr="00CA5197" w:rsidRDefault="00CA5197" w:rsidP="00CA5197">
      <w:pPr>
        <w:tabs>
          <w:tab w:val="left" w:pos="851"/>
        </w:tabs>
        <w:spacing w:after="0" w:line="240" w:lineRule="auto"/>
        <w:ind w:firstLine="567"/>
        <w:jc w:val="both"/>
        <w:rPr>
          <w:rFonts w:ascii="Calibri" w:eastAsia="Arial" w:hAnsi="Calibri" w:cs="Calibri"/>
          <w:sz w:val="22"/>
          <w:lang w:eastAsia="lt-LT"/>
        </w:rPr>
      </w:pPr>
    </w:p>
    <w:tbl>
      <w:tblPr>
        <w:tblStyle w:val="Lentelstinklelis1"/>
        <w:tblW w:w="9634" w:type="dxa"/>
        <w:tblInd w:w="0" w:type="dxa"/>
        <w:tblLook w:val="04A0" w:firstRow="1" w:lastRow="0" w:firstColumn="1" w:lastColumn="0" w:noHBand="0" w:noVBand="1"/>
      </w:tblPr>
      <w:tblGrid>
        <w:gridCol w:w="4673"/>
        <w:gridCol w:w="4961"/>
      </w:tblGrid>
      <w:tr w:rsidR="00CA5197" w:rsidRPr="00CA5197" w:rsidTr="00CC0D5F">
        <w:tc>
          <w:tcPr>
            <w:tcW w:w="4673" w:type="dxa"/>
            <w:shd w:val="clear" w:color="auto" w:fill="E7E6E6"/>
          </w:tcPr>
          <w:p w:rsidR="00CA5197" w:rsidRPr="00CA5197" w:rsidRDefault="00CA5197" w:rsidP="00CC0D5F">
            <w:pPr>
              <w:rPr>
                <w:rFonts w:ascii="Calibri" w:cs="Calibri"/>
                <w:b/>
                <w:sz w:val="22"/>
                <w:szCs w:val="22"/>
              </w:rPr>
            </w:pPr>
            <w:r w:rsidRPr="00CA5197">
              <w:rPr>
                <w:rFonts w:ascii="Calibri" w:cs="Calibri"/>
                <w:b/>
                <w:sz w:val="22"/>
                <w:szCs w:val="22"/>
              </w:rPr>
              <w:t>Kvalifikacijos reikalavimas</w:t>
            </w:r>
          </w:p>
        </w:tc>
        <w:tc>
          <w:tcPr>
            <w:tcW w:w="4961" w:type="dxa"/>
            <w:shd w:val="clear" w:color="auto" w:fill="E7E6E6"/>
          </w:tcPr>
          <w:p w:rsidR="00CA5197" w:rsidRPr="00CA5197" w:rsidRDefault="00CA5197" w:rsidP="00CC0D5F">
            <w:pPr>
              <w:rPr>
                <w:rFonts w:ascii="Calibri" w:cs="Calibri"/>
                <w:b/>
                <w:sz w:val="22"/>
                <w:szCs w:val="22"/>
              </w:rPr>
            </w:pPr>
            <w:r w:rsidRPr="00CA5197">
              <w:rPr>
                <w:rFonts w:ascii="Calibri" w:cs="Calibri"/>
                <w:b/>
                <w:sz w:val="22"/>
                <w:szCs w:val="22"/>
              </w:rPr>
              <w:t>Atitiktį reikalavimui įrodantys dokumentai</w:t>
            </w:r>
          </w:p>
        </w:tc>
      </w:tr>
      <w:tr w:rsidR="00CA5197" w:rsidRPr="00CA5197" w:rsidTr="00CC0D5F">
        <w:tc>
          <w:tcPr>
            <w:tcW w:w="9634" w:type="dxa"/>
            <w:gridSpan w:val="2"/>
            <w:shd w:val="clear" w:color="auto" w:fill="E7E6E6"/>
          </w:tcPr>
          <w:p w:rsidR="00CA5197" w:rsidRPr="00CA5197" w:rsidRDefault="00CA5197" w:rsidP="00CC0D5F">
            <w:pPr>
              <w:jc w:val="center"/>
              <w:rPr>
                <w:rFonts w:ascii="Calibri" w:cs="Calibri"/>
                <w:b/>
                <w:sz w:val="22"/>
                <w:szCs w:val="22"/>
              </w:rPr>
            </w:pPr>
            <w:r w:rsidRPr="00CA5197">
              <w:rPr>
                <w:rFonts w:ascii="Calibri" w:cs="Calibri"/>
                <w:b/>
                <w:sz w:val="22"/>
                <w:szCs w:val="22"/>
              </w:rPr>
              <w:t>Techninis ir profesinis pajėgumas</w:t>
            </w:r>
          </w:p>
          <w:p w:rsidR="00CA5197" w:rsidRPr="00CA5197" w:rsidRDefault="00CA5197" w:rsidP="00CC0D5F">
            <w:pPr>
              <w:jc w:val="center"/>
              <w:rPr>
                <w:rFonts w:ascii="Calibri" w:cs="Calibri"/>
                <w:b/>
                <w:sz w:val="22"/>
                <w:szCs w:val="22"/>
              </w:rPr>
            </w:pPr>
          </w:p>
        </w:tc>
      </w:tr>
      <w:tr w:rsidR="00CA5197" w:rsidRPr="00CA5197" w:rsidTr="00CC0D5F">
        <w:tc>
          <w:tcPr>
            <w:tcW w:w="4673" w:type="dxa"/>
            <w:tcBorders>
              <w:right w:val="single" w:sz="4" w:space="0" w:color="auto"/>
            </w:tcBorders>
          </w:tcPr>
          <w:p w:rsidR="00EE7ED4" w:rsidRDefault="00CA5197" w:rsidP="00CC0D5F">
            <w:pPr>
              <w:jc w:val="both"/>
              <w:rPr>
                <w:rFonts w:ascii="Calibri" w:cs="Calibri"/>
                <w:sz w:val="22"/>
                <w:szCs w:val="22"/>
              </w:rPr>
            </w:pPr>
            <w:r w:rsidRPr="00CA5197">
              <w:rPr>
                <w:rFonts w:ascii="Calibri" w:cs="Calibri"/>
                <w:sz w:val="22"/>
                <w:szCs w:val="22"/>
              </w:rPr>
              <w:t xml:space="preserve">Tiekėjas pirkimo sutarčiai vykdyti privalo turėti bent </w:t>
            </w:r>
            <w:r w:rsidRPr="00CA5197">
              <w:rPr>
                <w:rFonts w:ascii="Calibri" w:cs="Calibri"/>
                <w:b/>
                <w:sz w:val="22"/>
                <w:szCs w:val="22"/>
              </w:rPr>
              <w:t>1 ekspertą</w:t>
            </w:r>
            <w:r w:rsidR="00EE7ED4" w:rsidRPr="007A6F3E">
              <w:rPr>
                <w:rFonts w:ascii="Calibri" w:cs="Calibri"/>
                <w:b/>
                <w:sz w:val="22"/>
                <w:szCs w:val="22"/>
              </w:rPr>
              <w:t>/specialistą</w:t>
            </w:r>
            <w:r w:rsidR="00EE7ED4" w:rsidRPr="00EE7ED4">
              <w:rPr>
                <w:rFonts w:ascii="Calibri" w:cs="Calibri"/>
                <w:sz w:val="22"/>
                <w:szCs w:val="22"/>
              </w:rPr>
              <w:t xml:space="preserve"> (Projektų p</w:t>
            </w:r>
            <w:r w:rsidR="007A6F3E">
              <w:rPr>
                <w:rFonts w:ascii="Calibri" w:cs="Calibri"/>
                <w:sz w:val="22"/>
                <w:szCs w:val="22"/>
              </w:rPr>
              <w:t>araiškų (toliau – Paraiškos) ir</w:t>
            </w:r>
            <w:r w:rsidR="00EE7ED4" w:rsidRPr="00EE7ED4">
              <w:rPr>
                <w:rFonts w:ascii="Calibri" w:cs="Calibri"/>
                <w:sz w:val="22"/>
                <w:szCs w:val="22"/>
              </w:rPr>
              <w:t>/ar projektų įgyvendinimo planų (toliau – PĮP) rengėją), kuris bū</w:t>
            </w:r>
            <w:r w:rsidR="007A6F3E">
              <w:rPr>
                <w:rFonts w:ascii="Calibri" w:cs="Calibri"/>
                <w:sz w:val="22"/>
                <w:szCs w:val="22"/>
              </w:rPr>
              <w:t>tų rengęs bent 2 Paraiškas ir/</w:t>
            </w:r>
            <w:r w:rsidR="00EE7ED4" w:rsidRPr="00EE7ED4">
              <w:rPr>
                <w:rFonts w:ascii="Calibri" w:cs="Calibri"/>
                <w:sz w:val="22"/>
                <w:szCs w:val="22"/>
              </w:rPr>
              <w:t>ar PĮP pagal 2014–2020 metų Europos Sąjungos fondų investicijų veiksmų programos 4 prioriteto „Energijos efektyvumo ir atsinaujinančių išteklių energijos gamybos ir naudojimo skatinimas“ ir (arba) 7 prioriteto „Kokybiško užimtumo ir dalyvavimo darbo rinkoje skatinimas ir (arba) pagal 2021–2027 metų Europos Sąjungos fondų investicijų programos 5 prioriteto „Piliečiams artimesne Lietuva“ regioninės pažangos priemones.</w:t>
            </w:r>
          </w:p>
          <w:p w:rsidR="00EE7ED4" w:rsidRDefault="00EE7ED4" w:rsidP="00CC0D5F">
            <w:pPr>
              <w:jc w:val="both"/>
              <w:rPr>
                <w:rFonts w:ascii="Calibri" w:cs="Calibri"/>
                <w:sz w:val="22"/>
                <w:szCs w:val="22"/>
              </w:rPr>
            </w:pPr>
          </w:p>
          <w:p w:rsidR="00EE7ED4" w:rsidRPr="00CA5197" w:rsidRDefault="00EE7ED4" w:rsidP="00CC0D5F">
            <w:pPr>
              <w:jc w:val="both"/>
              <w:rPr>
                <w:rFonts w:ascii="Calibri" w:cs="Calibri"/>
                <w:sz w:val="22"/>
                <w:szCs w:val="22"/>
              </w:rPr>
            </w:pPr>
          </w:p>
          <w:p w:rsidR="00CA5197" w:rsidRDefault="00CA5197" w:rsidP="00CA5197">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iCs/>
                <w:sz w:val="22"/>
              </w:rPr>
              <w:t>jeigu pasiūlymą teikia ūkio subjektų grupė – reikalavimą turi atitikti ūkio subjektų grupės nario (-</w:t>
            </w:r>
            <w:proofErr w:type="spellStart"/>
            <w:r w:rsidRPr="00CA5197">
              <w:rPr>
                <w:rFonts w:ascii="Calibri" w:cs="Calibri"/>
                <w:i/>
                <w:iCs/>
                <w:sz w:val="22"/>
              </w:rPr>
              <w:t>ių</w:t>
            </w:r>
            <w:proofErr w:type="spellEnd"/>
            <w:r w:rsidRPr="00CA5197">
              <w:rPr>
                <w:rFonts w:ascii="Calibri" w:cs="Calibri"/>
                <w:i/>
                <w:iCs/>
                <w:sz w:val="22"/>
              </w:rPr>
              <w:t>) specialistai, atsižvelgiant į jų prisiimamus įsipareigojimus pirkimo sutarčiai vykdyti;</w:t>
            </w:r>
          </w:p>
          <w:p w:rsidR="00CA5197" w:rsidRPr="00CA5197" w:rsidRDefault="00CA5197" w:rsidP="00CA5197">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sz w:val="22"/>
              </w:rPr>
              <w:t xml:space="preserve">tiekėjas gali remtis kitų ūkio subjektų </w:t>
            </w:r>
            <w:proofErr w:type="spellStart"/>
            <w:r w:rsidRPr="00CA5197">
              <w:rPr>
                <w:rFonts w:ascii="Calibri" w:cs="Calibri"/>
                <w:i/>
                <w:sz w:val="22"/>
              </w:rPr>
              <w:t>pajėgumais</w:t>
            </w:r>
            <w:proofErr w:type="spellEnd"/>
            <w:r w:rsidRPr="00CA5197">
              <w:rPr>
                <w:rFonts w:ascii="Calibri" w:cs="Calibri"/>
                <w:i/>
                <w:sz w:val="22"/>
              </w:rPr>
              <w:t xml:space="preserve"> tik tuo atveju, jeigu tie subjektai (jų darbuotojai) patys vykdys tą pirkimo sutarties dalį, kuriai reikia jų turimų </w:t>
            </w:r>
            <w:proofErr w:type="spellStart"/>
            <w:r w:rsidRPr="00CA5197">
              <w:rPr>
                <w:rFonts w:ascii="Calibri" w:cs="Calibri"/>
                <w:i/>
                <w:sz w:val="22"/>
              </w:rPr>
              <w:t>pajėgumų;</w:t>
            </w:r>
            <w:proofErr w:type="spellEnd"/>
          </w:p>
          <w:p w:rsidR="00CA5197" w:rsidRPr="00CA5197" w:rsidRDefault="00CA5197" w:rsidP="00CA5197">
            <w:pPr>
              <w:pStyle w:val="Sraopastraipa"/>
              <w:numPr>
                <w:ilvl w:val="0"/>
                <w:numId w:val="11"/>
              </w:numPr>
              <w:tabs>
                <w:tab w:val="left" w:pos="306"/>
                <w:tab w:val="left" w:pos="555"/>
              </w:tabs>
              <w:spacing w:line="240" w:lineRule="auto"/>
              <w:ind w:left="22" w:hanging="22"/>
              <w:jc w:val="both"/>
              <w:rPr>
                <w:rFonts w:ascii="Calibri" w:cs="Calibri"/>
                <w:i/>
                <w:iCs/>
                <w:sz w:val="22"/>
              </w:rPr>
            </w:pPr>
            <w:r w:rsidRPr="00CA5197">
              <w:rPr>
                <w:rFonts w:ascii="Calibri" w:cs="Calibri"/>
                <w:i/>
                <w:iCs/>
                <w:sz w:val="22"/>
              </w:rPr>
              <w:t>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rsidR="00CA5197" w:rsidRPr="00CA5197" w:rsidRDefault="00CA5197" w:rsidP="00CC0D5F">
            <w:pPr>
              <w:jc w:val="both"/>
              <w:rPr>
                <w:rFonts w:ascii="Calibri" w:eastAsia="Times New Roman" w:cs="Calibri"/>
                <w:color w:val="000000"/>
                <w:sz w:val="22"/>
                <w:szCs w:val="22"/>
              </w:rPr>
            </w:pPr>
            <w:r w:rsidRPr="00CA5197">
              <w:rPr>
                <w:rFonts w:ascii="Calibri" w:eastAsia="Times New Roman" w:cs="Calibri"/>
                <w:color w:val="000000"/>
                <w:sz w:val="22"/>
                <w:szCs w:val="22"/>
              </w:rPr>
              <w:t>Pateikti:</w:t>
            </w:r>
          </w:p>
          <w:p w:rsidR="00CA5197" w:rsidRPr="00CA5197" w:rsidRDefault="00CA5197" w:rsidP="00CC0D5F">
            <w:pPr>
              <w:jc w:val="both"/>
              <w:rPr>
                <w:rFonts w:ascii="Calibri" w:eastAsia="Times New Roman" w:cs="Calibri"/>
                <w:color w:val="000000"/>
                <w:sz w:val="22"/>
                <w:szCs w:val="22"/>
                <w:lang w:eastAsia="lt-LT"/>
              </w:rPr>
            </w:pPr>
            <w:r w:rsidRPr="00CA5197">
              <w:rPr>
                <w:rFonts w:ascii="Calibri" w:eastAsia="Times New Roman" w:cs="Calibri"/>
                <w:color w:val="000000"/>
                <w:sz w:val="22"/>
                <w:szCs w:val="22"/>
              </w:rPr>
              <w:t xml:space="preserve">1. Pirkimo sutarties vykdymo metu dirbsiančio specialisto CV, nurodant patirtį reikalaujamose srityse ir pateikiant trumpą patirties (nuveiktos veiklos nurodytose srityse) aprašymą, kontaktinius užsakovo duomenis.  </w:t>
            </w:r>
          </w:p>
          <w:p w:rsidR="00CA5197" w:rsidRPr="00CA5197" w:rsidRDefault="00CA5197" w:rsidP="00CC0D5F">
            <w:pPr>
              <w:jc w:val="both"/>
              <w:rPr>
                <w:rFonts w:ascii="Calibri" w:eastAsia="Times New Roman" w:cs="Calibri"/>
                <w:color w:val="000000"/>
                <w:sz w:val="22"/>
                <w:szCs w:val="22"/>
                <w:lang w:eastAsia="lt-LT"/>
              </w:rPr>
            </w:pPr>
            <w:r w:rsidRPr="00CA5197">
              <w:rPr>
                <w:rFonts w:ascii="Calibri" w:eastAsia="Times New Roman" w:cs="Calibri"/>
                <w:color w:val="000000"/>
                <w:sz w:val="22"/>
                <w:szCs w:val="22"/>
              </w:rPr>
              <w:t>2. Užsakovų, kuriems tiekėjas teikė paslaugas, rekomendacijas/atsiliepimus/pažymas ar kitus dokumentus, patvirtinančius tinkamą paslaugų įvykdymą.</w:t>
            </w:r>
          </w:p>
          <w:p w:rsidR="007A6F3E" w:rsidRDefault="007A6F3E" w:rsidP="00CC0D5F">
            <w:pPr>
              <w:spacing w:line="240" w:lineRule="atLeast"/>
              <w:jc w:val="both"/>
              <w:rPr>
                <w:rFonts w:ascii="Calibri" w:eastAsia="Times New Roman" w:cs="Calibri"/>
                <w:color w:val="000000"/>
                <w:sz w:val="22"/>
                <w:szCs w:val="22"/>
                <w:lang w:eastAsia="lt-LT"/>
              </w:rPr>
            </w:pPr>
          </w:p>
          <w:p w:rsidR="007A6F3E" w:rsidRDefault="007A6F3E" w:rsidP="00CC0D5F">
            <w:pPr>
              <w:spacing w:line="240" w:lineRule="atLeast"/>
              <w:jc w:val="both"/>
              <w:rPr>
                <w:rFonts w:ascii="Calibri" w:eastAsia="Times New Roman" w:cs="Calibri"/>
                <w:color w:val="000000"/>
                <w:sz w:val="22"/>
                <w:szCs w:val="22"/>
                <w:lang w:eastAsia="lt-LT"/>
              </w:rPr>
            </w:pPr>
          </w:p>
          <w:p w:rsidR="007A6F3E" w:rsidRDefault="007A6F3E" w:rsidP="00CC0D5F">
            <w:pPr>
              <w:spacing w:line="240" w:lineRule="atLeast"/>
              <w:jc w:val="both"/>
              <w:rPr>
                <w:rFonts w:ascii="Calibri" w:eastAsia="Times New Roman" w:cs="Calibri"/>
                <w:color w:val="000000"/>
                <w:sz w:val="22"/>
                <w:szCs w:val="22"/>
                <w:lang w:eastAsia="lt-LT"/>
              </w:rPr>
            </w:pPr>
          </w:p>
          <w:p w:rsidR="007A6F3E" w:rsidRDefault="007A6F3E" w:rsidP="00CC0D5F">
            <w:pPr>
              <w:spacing w:line="240" w:lineRule="atLeast"/>
              <w:jc w:val="both"/>
              <w:rPr>
                <w:rFonts w:ascii="Calibri" w:eastAsia="Times New Roman" w:cs="Calibri"/>
                <w:color w:val="000000"/>
                <w:sz w:val="22"/>
                <w:szCs w:val="22"/>
                <w:lang w:eastAsia="lt-LT"/>
              </w:rPr>
            </w:pPr>
          </w:p>
          <w:p w:rsidR="007A6F3E" w:rsidRDefault="007A6F3E" w:rsidP="00CC0D5F">
            <w:pPr>
              <w:spacing w:line="240" w:lineRule="atLeast"/>
              <w:jc w:val="both"/>
              <w:rPr>
                <w:rFonts w:ascii="Calibri" w:eastAsia="Times New Roman" w:cs="Calibri"/>
                <w:color w:val="000000"/>
                <w:sz w:val="22"/>
                <w:szCs w:val="22"/>
                <w:lang w:eastAsia="lt-LT"/>
              </w:rPr>
            </w:pPr>
          </w:p>
          <w:p w:rsidR="007A6F3E" w:rsidRDefault="007A6F3E" w:rsidP="00CC0D5F">
            <w:pPr>
              <w:spacing w:line="240" w:lineRule="atLeast"/>
              <w:jc w:val="both"/>
              <w:rPr>
                <w:rFonts w:ascii="Calibri" w:eastAsia="Times New Roman" w:cs="Calibri"/>
                <w:color w:val="000000"/>
                <w:sz w:val="22"/>
                <w:szCs w:val="22"/>
                <w:lang w:eastAsia="lt-LT"/>
              </w:rPr>
            </w:pPr>
          </w:p>
          <w:p w:rsidR="00CA5197" w:rsidRPr="00CA5197" w:rsidRDefault="00CA5197" w:rsidP="00CC0D5F">
            <w:pPr>
              <w:spacing w:line="240" w:lineRule="atLeast"/>
              <w:jc w:val="both"/>
              <w:rPr>
                <w:rFonts w:ascii="Calibri" w:eastAsia="Times New Roman" w:cs="Calibri"/>
                <w:color w:val="000000"/>
                <w:sz w:val="22"/>
                <w:szCs w:val="22"/>
                <w:lang w:eastAsia="lt-LT"/>
              </w:rPr>
            </w:pPr>
            <w:r w:rsidRPr="00CA5197">
              <w:rPr>
                <w:rFonts w:ascii="Calibri" w:eastAsia="Times New Roman" w:cs="Calibri"/>
                <w:color w:val="000000"/>
                <w:sz w:val="22"/>
                <w:szCs w:val="22"/>
                <w:lang w:eastAsia="lt-LT"/>
              </w:rPr>
              <w:t> </w:t>
            </w:r>
            <w:r w:rsidRPr="00CA5197">
              <w:rPr>
                <w:rFonts w:ascii="Calibri" w:eastAsia="Times New Roman" w:cs="Calibri"/>
                <w:bCs/>
                <w:i/>
                <w:iCs/>
                <w:color w:val="000000"/>
                <w:sz w:val="22"/>
                <w:szCs w:val="22"/>
                <w:u w:val="single"/>
                <w:lang w:eastAsia="lt-LT"/>
              </w:rPr>
              <w:t>Pastaba:</w:t>
            </w:r>
          </w:p>
          <w:p w:rsidR="00CA5197" w:rsidRPr="00CA5197" w:rsidRDefault="00CA5197" w:rsidP="00CC0D5F">
            <w:pPr>
              <w:jc w:val="both"/>
              <w:rPr>
                <w:rFonts w:ascii="Calibri" w:cs="Calibri"/>
                <w:sz w:val="22"/>
                <w:szCs w:val="22"/>
                <w:highlight w:val="yellow"/>
              </w:rPr>
            </w:pPr>
            <w:r w:rsidRPr="00CA5197">
              <w:rPr>
                <w:rFonts w:ascii="Calibri" w:eastAsia="Times New Roman" w:cs="Calibri"/>
                <w:bCs/>
                <w:i/>
                <w:iCs/>
                <w:color w:val="000000"/>
                <w:sz w:val="22"/>
                <w:szCs w:val="22"/>
                <w:lang w:eastAsia="lt-LT"/>
              </w:rPr>
              <w:t>J</w:t>
            </w:r>
            <w:r w:rsidRPr="00CA5197">
              <w:rPr>
                <w:rFonts w:ascii="Calibri" w:eastAsia="Times New Roman" w:cs="Calibri"/>
                <w:i/>
                <w:iCs/>
                <w:color w:val="000000"/>
                <w:sz w:val="22"/>
                <w:szCs w:val="22"/>
                <w:lang w:eastAsia="lt-LT"/>
              </w:rPr>
              <w:t xml:space="preserve">ei kvalifikacija yra grindžiama nurodant specialistą, kuris yra ketinamas įdarbinti sutarties vykdymo metu, ūkio subjektą ar subtiekėją, tokiu atveju jis turi būti išviešintas pasiūlyme. </w:t>
            </w:r>
            <w:r w:rsidRPr="00CA5197">
              <w:rPr>
                <w:rFonts w:ascii="Calibri" w:eastAsia="Times New Roman" w:cs="Calibri"/>
                <w:bCs/>
                <w:i/>
                <w:color w:val="000000"/>
                <w:sz w:val="22"/>
                <w:szCs w:val="22"/>
                <w:lang w:eastAsia="lt-LT"/>
              </w:rPr>
              <w:t xml:space="preserve">Esant nurodytoms aplinkybėms, kai tiekėjas, pateikdamas pasiūlymą, neišviešina ūkio subjektų pasitelkimo fakto, t. y. deklaruoja, jog pats savarankiškai atitinka pirkimo sąlygų reikalavimus kvalifikacijai, po pasiūlymo </w:t>
            </w:r>
            <w:r w:rsidRPr="00CA5197">
              <w:rPr>
                <w:rFonts w:ascii="Calibri" w:eastAsia="Times New Roman" w:cs="Calibri"/>
                <w:bCs/>
                <w:i/>
                <w:color w:val="000000"/>
                <w:sz w:val="22"/>
                <w:szCs w:val="22"/>
                <w:lang w:eastAsia="lt-LT"/>
              </w:rPr>
              <w:lastRenderedPageBreak/>
              <w:t xml:space="preserve">pateikimo termino pabaigos, nustačius, kad jis neatitinka pirkimo dokumentuose įtvirtintų kvalifikacijos reikalavimų, tiekėjas nebegali nurodyti pasitelkiamų ūkio subjektų, kurie dėl pirkimo sąlygų taikymo taip pat įgauna iš anksto išviešinamų subtiekėjų statusą, kad atitiktų kvalifikacijos reikalavimus. </w:t>
            </w:r>
          </w:p>
        </w:tc>
      </w:tr>
    </w:tbl>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7A6F3E" w:rsidRDefault="007A6F3E"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4"/>
    <w:bookmarkEnd w:id="15"/>
    <w:bookmarkEnd w:id="16"/>
    <w:bookmarkEnd w:id="17"/>
    <w:bookmarkEnd w:id="18"/>
    <w:bookmarkEnd w:id="19"/>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20" w:name="_Pirkimo_sąlygų_3"/>
      <w:bookmarkEnd w:id="20"/>
      <w:r w:rsidRPr="00624543">
        <w:rPr>
          <w:rFonts w:ascii="Calibri" w:eastAsia="Times New Roman" w:hAnsi="Calibri" w:cs="Calibri"/>
          <w:b/>
          <w:color w:val="000000"/>
          <w:sz w:val="28"/>
          <w:szCs w:val="28"/>
          <w:lang w:eastAsia="lt-LT"/>
        </w:rPr>
        <w:t>PASIŪLYMAS</w:t>
      </w:r>
    </w:p>
    <w:p w:rsidR="000D7B99" w:rsidRDefault="007A6F3E"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7A6F3E">
        <w:rPr>
          <w:rFonts w:ascii="Calibri" w:eastAsia="Times New Roman" w:hAnsi="Calibri" w:cs="Calibri"/>
          <w:b/>
          <w:bCs/>
          <w:sz w:val="28"/>
          <w:szCs w:val="28"/>
          <w:lang w:eastAsia="en-GB"/>
        </w:rPr>
        <w:t>PROJEKTO „OSKARO GOELDNERIO SKVERO ATGAIVINIMAS, PRITAIKANT BENDRUOMENĖS POREIKIAMS“ ĮGYVENDINIMO PLANO PARENGIMO PASLAUGOS</w:t>
      </w:r>
    </w:p>
    <w:p w:rsidR="007A6F3E" w:rsidRPr="00624543" w:rsidRDefault="007A6F3E"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7A6F3E" w:rsidP="007A6F3E">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 xml:space="preserve">Ūkio subjekto, kurio </w:t>
            </w:r>
            <w:proofErr w:type="spellStart"/>
            <w:r w:rsidRPr="007A6F3E">
              <w:rPr>
                <w:rFonts w:ascii="Calibri" w:eastAsia="Times New Roman" w:hAnsi="Calibri" w:cs="Calibri"/>
                <w:b/>
                <w:color w:val="000000"/>
                <w:szCs w:val="24"/>
                <w:lang w:eastAsia="lt-LT"/>
              </w:rPr>
              <w:t>pa</w:t>
            </w:r>
            <w:r>
              <w:rPr>
                <w:rFonts w:ascii="Calibri" w:eastAsia="Times New Roman" w:hAnsi="Calibri" w:cs="Calibri"/>
                <w:b/>
                <w:color w:val="000000"/>
                <w:szCs w:val="24"/>
                <w:lang w:eastAsia="lt-LT"/>
              </w:rPr>
              <w:t>jėgumais</w:t>
            </w:r>
            <w:proofErr w:type="spellEnd"/>
            <w:r>
              <w:rPr>
                <w:rFonts w:ascii="Calibri" w:eastAsia="Times New Roman" w:hAnsi="Calibri" w:cs="Calibri"/>
                <w:b/>
                <w:color w:val="000000"/>
                <w:szCs w:val="24"/>
                <w:lang w:eastAsia="lt-LT"/>
              </w:rPr>
              <w:t xml:space="preserve"> remiamasi,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Ūkio subjekto, kurio</w:t>
            </w:r>
            <w:r>
              <w:rPr>
                <w:rFonts w:ascii="Calibri" w:eastAsia="Times New Roman" w:hAnsi="Calibri" w:cs="Calibri"/>
                <w:b/>
                <w:color w:val="000000"/>
                <w:szCs w:val="24"/>
                <w:lang w:eastAsia="lt-LT"/>
              </w:rPr>
              <w:t xml:space="preserve">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 adresas </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Įsipareigojimų dalis (procentais), kuriai ketinama pasitelkti ūkio subje</w:t>
            </w:r>
            <w:r>
              <w:rPr>
                <w:rFonts w:ascii="Calibri" w:eastAsia="Times New Roman" w:hAnsi="Calibri" w:cs="Calibri"/>
                <w:b/>
                <w:color w:val="000000"/>
                <w:szCs w:val="24"/>
                <w:lang w:eastAsia="lt-LT"/>
              </w:rPr>
              <w:t xml:space="preserve">ktą, kurio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7A6F3E">
              <w:rPr>
                <w:rFonts w:ascii="Calibri" w:eastAsia="Times New Roman" w:hAnsi="Calibri" w:cs="Calibri"/>
                <w:b/>
                <w:color w:val="000000"/>
                <w:szCs w:val="24"/>
                <w:lang w:eastAsia="lt-LT"/>
              </w:rPr>
              <w:t>Įsipareigojimų dalies pavadinimas, kuriai ketinama pasitelkti ūkio subje</w:t>
            </w:r>
            <w:r>
              <w:rPr>
                <w:rFonts w:ascii="Calibri" w:eastAsia="Times New Roman" w:hAnsi="Calibri" w:cs="Calibri"/>
                <w:b/>
                <w:color w:val="000000"/>
                <w:szCs w:val="24"/>
                <w:lang w:eastAsia="lt-LT"/>
              </w:rPr>
              <w:t xml:space="preserve">ktą, kurio </w:t>
            </w:r>
            <w:proofErr w:type="spellStart"/>
            <w:r>
              <w:rPr>
                <w:rFonts w:ascii="Calibri" w:eastAsia="Times New Roman" w:hAnsi="Calibri" w:cs="Calibri"/>
                <w:b/>
                <w:color w:val="000000"/>
                <w:szCs w:val="24"/>
                <w:lang w:eastAsia="lt-LT"/>
              </w:rPr>
              <w:t>pajėgumais</w:t>
            </w:r>
            <w:proofErr w:type="spellEnd"/>
            <w:r>
              <w:rPr>
                <w:rFonts w:ascii="Calibri" w:eastAsia="Times New Roman" w:hAnsi="Calibri" w:cs="Calibri"/>
                <w:b/>
                <w:color w:val="000000"/>
                <w:szCs w:val="24"/>
                <w:lang w:eastAsia="lt-LT"/>
              </w:rPr>
              <w:t xml:space="preserve"> remiamasi</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roofErr w:type="spellStart"/>
            <w:r>
              <w:rPr>
                <w:rFonts w:ascii="Calibri" w:eastAsia="Times New Roman" w:hAnsi="Calibri" w:cs="Calibri"/>
                <w:b/>
                <w:color w:val="000000"/>
                <w:szCs w:val="24"/>
                <w:lang w:eastAsia="lt-LT"/>
              </w:rPr>
              <w:t>Kvazisubtiekėjo</w:t>
            </w:r>
            <w:proofErr w:type="spellEnd"/>
            <w:r>
              <w:rPr>
                <w:rFonts w:ascii="Calibri" w:eastAsia="Times New Roman" w:hAnsi="Calibri" w:cs="Calibri"/>
                <w:b/>
                <w:color w:val="000000"/>
                <w:szCs w:val="24"/>
                <w:lang w:eastAsia="lt-LT"/>
              </w:rPr>
              <w:t xml:space="preserve"> pavadinimas</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7A6F3E"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7A6F3E" w:rsidRPr="00624543" w:rsidRDefault="007A6F3E"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7A6F3E" w:rsidRPr="00624543" w:rsidRDefault="007A6F3E"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BA3C16" w:rsidRPr="00624543" w:rsidRDefault="00BA3C16"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BA3C16" w:rsidP="00F16DA8">
            <w:pPr>
              <w:spacing w:after="0" w:line="240" w:lineRule="auto"/>
              <w:jc w:val="both"/>
              <w:rPr>
                <w:rFonts w:ascii="Calibri" w:eastAsia="Calibri" w:hAnsi="Calibri" w:cs="Calibri"/>
                <w:b/>
                <w:sz w:val="22"/>
              </w:rPr>
            </w:pPr>
            <w:r w:rsidRPr="00BA3C16">
              <w:rPr>
                <w:rFonts w:ascii="Calibri" w:eastAsia="Times New Roman" w:hAnsi="Calibri" w:cs="Calibri"/>
                <w:b/>
                <w:sz w:val="22"/>
              </w:rPr>
              <w:t xml:space="preserve">Projekto „Oskaro </w:t>
            </w:r>
            <w:proofErr w:type="spellStart"/>
            <w:r w:rsidRPr="00BA3C16">
              <w:rPr>
                <w:rFonts w:ascii="Calibri" w:eastAsia="Times New Roman" w:hAnsi="Calibri" w:cs="Calibri"/>
                <w:b/>
                <w:sz w:val="22"/>
              </w:rPr>
              <w:t>Goeldnerio</w:t>
            </w:r>
            <w:proofErr w:type="spellEnd"/>
            <w:r w:rsidRPr="00BA3C16">
              <w:rPr>
                <w:rFonts w:ascii="Calibri" w:eastAsia="Times New Roman" w:hAnsi="Calibri" w:cs="Calibri"/>
                <w:b/>
                <w:sz w:val="22"/>
              </w:rPr>
              <w:t xml:space="preserve"> skvero atgaivinimas, pritaikant bendruomenės poreikiams“ įgyvendinimo plano parengimo paslaugos</w:t>
            </w:r>
          </w:p>
        </w:tc>
        <w:tc>
          <w:tcPr>
            <w:tcW w:w="1414" w:type="dxa"/>
          </w:tcPr>
          <w:p w:rsidR="00DB6846" w:rsidRPr="0010374B" w:rsidRDefault="00DB6846" w:rsidP="00F16DA8">
            <w:pPr>
              <w:spacing w:after="0" w:line="264" w:lineRule="auto"/>
              <w:ind w:firstLine="709"/>
              <w:jc w:val="center"/>
              <w:rPr>
                <w:rFonts w:ascii="Calibri" w:eastAsia="Calibri" w:hAnsi="Calibri" w:cs="Calibri"/>
                <w:sz w:val="22"/>
              </w:rPr>
            </w:pPr>
          </w:p>
        </w:tc>
        <w:tc>
          <w:tcPr>
            <w:tcW w:w="1138" w:type="dxa"/>
          </w:tcPr>
          <w:p w:rsidR="00DB6846" w:rsidRPr="0010374B" w:rsidRDefault="00DB6846" w:rsidP="00F16DA8">
            <w:pPr>
              <w:spacing w:after="0" w:line="264"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F16DA8">
            <w:pPr>
              <w:spacing w:after="0" w:line="264"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Pr="0010374B" w:rsidRDefault="00DB6846"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lastRenderedPageBreak/>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w:t>
      </w:r>
      <w:r w:rsidR="00BA3C16" w:rsidRPr="00BA3C16">
        <w:rPr>
          <w:rFonts w:ascii="Calibri" w:eastAsia="Times New Roman" w:hAnsi="Calibri" w:cs="Calibri"/>
          <w:sz w:val="22"/>
        </w:rPr>
        <w:t>ūkio subjekt</w:t>
      </w:r>
      <w:r w:rsidR="00BA3C16">
        <w:rPr>
          <w:rFonts w:ascii="Calibri" w:eastAsia="Times New Roman" w:hAnsi="Calibri" w:cs="Calibri"/>
          <w:sz w:val="22"/>
        </w:rPr>
        <w:t>ai</w:t>
      </w:r>
      <w:r w:rsidR="00BA3C16" w:rsidRPr="00BA3C16">
        <w:rPr>
          <w:rFonts w:ascii="Calibri" w:eastAsia="Times New Roman" w:hAnsi="Calibri" w:cs="Calibri"/>
          <w:sz w:val="22"/>
        </w:rPr>
        <w:t xml:space="preserve">, kurių </w:t>
      </w:r>
      <w:proofErr w:type="spellStart"/>
      <w:r w:rsidR="00BA3C16" w:rsidRPr="00BA3C16">
        <w:rPr>
          <w:rFonts w:ascii="Calibri" w:eastAsia="Times New Roman" w:hAnsi="Calibri" w:cs="Calibri"/>
          <w:sz w:val="22"/>
        </w:rPr>
        <w:t>pajėgumais</w:t>
      </w:r>
      <w:proofErr w:type="spellEnd"/>
      <w:r w:rsidR="00BA3C16" w:rsidRPr="00BA3C16">
        <w:rPr>
          <w:rFonts w:ascii="Calibri" w:eastAsia="Times New Roman" w:hAnsi="Calibri" w:cs="Calibri"/>
          <w:sz w:val="22"/>
        </w:rPr>
        <w:t xml:space="preserve"> </w:t>
      </w:r>
      <w:r w:rsidR="00BA3C16">
        <w:rPr>
          <w:rFonts w:ascii="Calibri" w:eastAsia="Times New Roman" w:hAnsi="Calibri" w:cs="Calibri"/>
          <w:sz w:val="22"/>
        </w:rPr>
        <w:t>dalyvis</w:t>
      </w:r>
      <w:r w:rsidR="00BA3C16" w:rsidRPr="00BA3C16">
        <w:rPr>
          <w:rFonts w:ascii="Calibri" w:eastAsia="Times New Roman" w:hAnsi="Calibri" w:cs="Calibri"/>
          <w:sz w:val="22"/>
        </w:rPr>
        <w:t xml:space="preserve"> remiasi,</w:t>
      </w:r>
      <w:r w:rsidR="00BA3C16">
        <w:rPr>
          <w:rFonts w:ascii="Calibri" w:eastAsia="Times New Roman" w:hAnsi="Calibri" w:cs="Calibri"/>
          <w:sz w:val="22"/>
        </w:rPr>
        <w:t xml:space="preserve"> </w:t>
      </w:r>
      <w:r w:rsidRPr="007A2FF4">
        <w:rPr>
          <w:rFonts w:ascii="Calibri" w:eastAsia="Times New Roman" w:hAnsi="Calibri" w:cs="Calibri"/>
          <w:sz w:val="22"/>
        </w:rPr>
        <w:t xml:space="preserve">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437D94">
        <w:rPr>
          <w:rFonts w:ascii="Calibri" w:eastAsia="Times New Roman" w:hAnsi="Calibri" w:cs="Calibri"/>
          <w:sz w:val="22"/>
        </w:rPr>
        <w:t>pašalinimo pagrindų nebuvimo</w:t>
      </w:r>
      <w:r w:rsidR="00BA3C16">
        <w:rPr>
          <w:rFonts w:ascii="Calibri" w:eastAsia="Times New Roman" w:hAnsi="Calibri" w:cs="Calibri"/>
          <w:sz w:val="22"/>
        </w:rPr>
        <w:t>, kvalifikacijos</w:t>
      </w:r>
      <w:r w:rsidRPr="007A2FF4">
        <w:rPr>
          <w:rFonts w:ascii="Calibri" w:eastAsia="Times New Roman" w:hAnsi="Calibri" w:cs="Calibri"/>
          <w:sz w:val="22"/>
        </w:rPr>
        <w:t xml:space="preserve"> 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1D5" w:rsidRDefault="00C621D5" w:rsidP="00BA5CAD">
      <w:pPr>
        <w:spacing w:after="0" w:line="240" w:lineRule="auto"/>
      </w:pPr>
      <w:r>
        <w:separator/>
      </w:r>
    </w:p>
  </w:endnote>
  <w:endnote w:type="continuationSeparator" w:id="0">
    <w:p w:rsidR="00C621D5" w:rsidRDefault="00C621D5"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1D5" w:rsidRDefault="00C621D5" w:rsidP="00BA5CAD">
      <w:pPr>
        <w:spacing w:after="0" w:line="240" w:lineRule="auto"/>
      </w:pPr>
      <w:r>
        <w:separator/>
      </w:r>
    </w:p>
  </w:footnote>
  <w:footnote w:type="continuationSeparator" w:id="0">
    <w:p w:rsidR="00C621D5" w:rsidRDefault="00C621D5"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3E3544B4"/>
    <w:multiLevelType w:val="hybridMultilevel"/>
    <w:tmpl w:val="CBB6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8"/>
  </w:num>
  <w:num w:numId="4">
    <w:abstractNumId w:val="6"/>
  </w:num>
  <w:num w:numId="5">
    <w:abstractNumId w:val="2"/>
  </w:num>
  <w:num w:numId="6">
    <w:abstractNumId w:val="5"/>
  </w:num>
  <w:num w:numId="7">
    <w:abstractNumId w:val="0"/>
  </w:num>
  <w:num w:numId="8">
    <w:abstractNumId w:val="10"/>
  </w:num>
  <w:num w:numId="9">
    <w:abstractNumId w:val="9"/>
  </w:num>
  <w:num w:numId="10">
    <w:abstractNumId w:val="7"/>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7A7D"/>
    <w:rsid w:val="000C1FDA"/>
    <w:rsid w:val="000D7B99"/>
    <w:rsid w:val="000E3A02"/>
    <w:rsid w:val="0010374B"/>
    <w:rsid w:val="00114273"/>
    <w:rsid w:val="00114F08"/>
    <w:rsid w:val="0015163C"/>
    <w:rsid w:val="001647C4"/>
    <w:rsid w:val="00190FC2"/>
    <w:rsid w:val="001C060E"/>
    <w:rsid w:val="001C682A"/>
    <w:rsid w:val="001F0D79"/>
    <w:rsid w:val="001F39B4"/>
    <w:rsid w:val="00203941"/>
    <w:rsid w:val="00215353"/>
    <w:rsid w:val="002340C7"/>
    <w:rsid w:val="00262266"/>
    <w:rsid w:val="00283F79"/>
    <w:rsid w:val="002B748B"/>
    <w:rsid w:val="002F478F"/>
    <w:rsid w:val="002F6281"/>
    <w:rsid w:val="003141B0"/>
    <w:rsid w:val="003142F8"/>
    <w:rsid w:val="00314BC8"/>
    <w:rsid w:val="003169F8"/>
    <w:rsid w:val="00325396"/>
    <w:rsid w:val="00352E7F"/>
    <w:rsid w:val="00353832"/>
    <w:rsid w:val="00355133"/>
    <w:rsid w:val="00367ACA"/>
    <w:rsid w:val="00370600"/>
    <w:rsid w:val="003961C6"/>
    <w:rsid w:val="003B58E5"/>
    <w:rsid w:val="003E0994"/>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F5CDC"/>
    <w:rsid w:val="00766AA6"/>
    <w:rsid w:val="007A2FF4"/>
    <w:rsid w:val="007A5845"/>
    <w:rsid w:val="007A6F3E"/>
    <w:rsid w:val="007B214A"/>
    <w:rsid w:val="00844C81"/>
    <w:rsid w:val="008D24D0"/>
    <w:rsid w:val="008E18D3"/>
    <w:rsid w:val="0090135C"/>
    <w:rsid w:val="00904168"/>
    <w:rsid w:val="00931674"/>
    <w:rsid w:val="00941CCB"/>
    <w:rsid w:val="009431C8"/>
    <w:rsid w:val="00943FFA"/>
    <w:rsid w:val="00A15F72"/>
    <w:rsid w:val="00A64C9E"/>
    <w:rsid w:val="00AB1A57"/>
    <w:rsid w:val="00AC0FA0"/>
    <w:rsid w:val="00AC32CE"/>
    <w:rsid w:val="00AC4F27"/>
    <w:rsid w:val="00AC72CB"/>
    <w:rsid w:val="00AE2D72"/>
    <w:rsid w:val="00B059A3"/>
    <w:rsid w:val="00B82585"/>
    <w:rsid w:val="00B87F1B"/>
    <w:rsid w:val="00B90411"/>
    <w:rsid w:val="00BA3C16"/>
    <w:rsid w:val="00BA5CAD"/>
    <w:rsid w:val="00BC7595"/>
    <w:rsid w:val="00C240F7"/>
    <w:rsid w:val="00C31CB2"/>
    <w:rsid w:val="00C31E9D"/>
    <w:rsid w:val="00C548F9"/>
    <w:rsid w:val="00C603D5"/>
    <w:rsid w:val="00C621D5"/>
    <w:rsid w:val="00CA5197"/>
    <w:rsid w:val="00CD5286"/>
    <w:rsid w:val="00CD7315"/>
    <w:rsid w:val="00CE3269"/>
    <w:rsid w:val="00D861E4"/>
    <w:rsid w:val="00DB0083"/>
    <w:rsid w:val="00DB6846"/>
    <w:rsid w:val="00DC3E91"/>
    <w:rsid w:val="00E2561D"/>
    <w:rsid w:val="00E73D55"/>
    <w:rsid w:val="00E97848"/>
    <w:rsid w:val="00EA14B0"/>
    <w:rsid w:val="00EC3B7E"/>
    <w:rsid w:val="00ED3A27"/>
    <w:rsid w:val="00EE47D1"/>
    <w:rsid w:val="00EE7ED4"/>
    <w:rsid w:val="00EF66F3"/>
    <w:rsid w:val="00F12730"/>
    <w:rsid w:val="00F16B1E"/>
    <w:rsid w:val="00F16D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D4C09"/>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4AFA0A441343C7ACA2BDFF289D0CD7"/>
        <w:category>
          <w:name w:val="Bendrosios nuostatos"/>
          <w:gallery w:val="placeholder"/>
        </w:category>
        <w:types>
          <w:type w:val="bbPlcHdr"/>
        </w:types>
        <w:behaviors>
          <w:behavior w:val="content"/>
        </w:behaviors>
        <w:guid w:val="{0993F9E1-5799-4FFD-9C42-A86FC6441E2E}"/>
      </w:docPartPr>
      <w:docPartBody>
        <w:p w:rsidR="00000000" w:rsidRDefault="0072379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79A"/>
    <w:rsid w:val="007237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783</TotalTime>
  <Pages>11</Pages>
  <Words>12006</Words>
  <Characters>6844</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32</cp:revision>
  <cp:lastPrinted>2024-09-11T13:11:00Z</cp:lastPrinted>
  <dcterms:created xsi:type="dcterms:W3CDTF">2024-03-13T14:50:00Z</dcterms:created>
  <dcterms:modified xsi:type="dcterms:W3CDTF">2025-04-24T11:12:00Z</dcterms:modified>
</cp:coreProperties>
</file>